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77777777" w:rsidR="00B27482" w:rsidRPr="009D5BD4" w:rsidRDefault="00B27482" w:rsidP="00B27482">
      <w:pPr>
        <w:jc w:val="center"/>
        <w:rPr>
          <w:b/>
          <w:sz w:val="20"/>
          <w:szCs w:val="20"/>
          <w:lang w:val="kk-KZ"/>
        </w:rPr>
      </w:pPr>
      <w:r w:rsidRPr="009D5BD4">
        <w:rPr>
          <w:b/>
          <w:sz w:val="20"/>
          <w:szCs w:val="20"/>
        </w:rPr>
        <w:t>6B04201–Международное право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17C337B9" w:rsidR="00B27482" w:rsidRPr="009D5BD4" w:rsidRDefault="00B27482" w:rsidP="00B27482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Pr="009D5BD4">
        <w:rPr>
          <w:b/>
          <w:bCs/>
          <w:sz w:val="20"/>
          <w:szCs w:val="20"/>
        </w:rPr>
        <w:t>Деловой иностранный язык»</w:t>
      </w:r>
    </w:p>
    <w:p w14:paraId="488BE162" w14:textId="6243EF55" w:rsidR="00B27482" w:rsidRPr="009D5BD4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9D5BD4">
        <w:rPr>
          <w:b/>
          <w:sz w:val="20"/>
          <w:szCs w:val="20"/>
        </w:rPr>
        <w:t xml:space="preserve"> Осенний семестр </w:t>
      </w:r>
      <w:r w:rsidR="0004430E" w:rsidRPr="009D5BD4">
        <w:rPr>
          <w:b/>
          <w:sz w:val="20"/>
          <w:szCs w:val="20"/>
        </w:rPr>
        <w:t>202</w:t>
      </w:r>
      <w:r w:rsidR="0004430E" w:rsidRPr="009D5BD4">
        <w:rPr>
          <w:b/>
          <w:sz w:val="20"/>
          <w:szCs w:val="20"/>
          <w:lang w:val="kk-KZ"/>
        </w:rPr>
        <w:t>3</w:t>
      </w:r>
      <w:r w:rsidR="0004430E" w:rsidRPr="009D5BD4">
        <w:rPr>
          <w:b/>
          <w:sz w:val="20"/>
          <w:szCs w:val="20"/>
        </w:rPr>
        <w:t>–2024 уч.</w:t>
      </w:r>
      <w:r w:rsidRPr="009D5BD4">
        <w:rPr>
          <w:b/>
          <w:sz w:val="20"/>
          <w:szCs w:val="20"/>
        </w:rPr>
        <w:t xml:space="preserve"> </w:t>
      </w:r>
      <w:r w:rsidRPr="009D5BD4">
        <w:rPr>
          <w:b/>
          <w:sz w:val="20"/>
          <w:szCs w:val="20"/>
          <w:lang w:val="en-US"/>
        </w:rPr>
        <w:t>u</w:t>
      </w:r>
      <w:r w:rsidRPr="009D5BD4">
        <w:rPr>
          <w:b/>
          <w:sz w:val="20"/>
          <w:szCs w:val="20"/>
        </w:rPr>
        <w:t xml:space="preserve">од </w:t>
      </w: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9D5BD4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8558F2A" w:rsidR="00AB0852" w:rsidRPr="009D5BD4" w:rsidRDefault="00B27482">
            <w:pPr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90727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«</w:t>
            </w:r>
            <w:r w:rsidRPr="009D5BD4">
              <w:rPr>
                <w:b/>
                <w:bCs/>
                <w:sz w:val="20"/>
                <w:szCs w:val="20"/>
              </w:rPr>
              <w:t>Деловой иностранный язык»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9D5BD4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D5BD4">
                <w:rPr>
                  <w:rStyle w:val="af9"/>
                  <w:sz w:val="20"/>
                  <w:szCs w:val="20"/>
                </w:rPr>
                <w:t>@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9D5BD4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</w:rPr>
              <w:t>870</w:t>
            </w:r>
            <w:r w:rsidRPr="009D5BD4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2509FFE" w:rsidR="002F71B8" w:rsidRPr="009D5BD4" w:rsidRDefault="009D5BD4" w:rsidP="002F71B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Целью курса является подготовка специалистов по специальности «международное право»,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языке, а также знающие </w:t>
            </w:r>
            <w:r w:rsidRPr="009D5BD4">
              <w:rPr>
                <w:sz w:val="20"/>
                <w:szCs w:val="20"/>
              </w:rPr>
              <w:lastRenderedPageBreak/>
              <w:t>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6940D312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 письменной формах на английском язык</w:t>
            </w:r>
            <w:r w:rsidR="00D1030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1462D9B8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>по общественно</w:t>
            </w:r>
            <w:r w:rsidRPr="009D5BD4">
              <w:rPr>
                <w:sz w:val="20"/>
                <w:szCs w:val="20"/>
              </w:rPr>
              <w:t xml:space="preserve"> - политической  тематике  СМИ</w:t>
            </w:r>
          </w:p>
          <w:p w14:paraId="5272881B" w14:textId="521F6427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информационные компетенции  для работы со СМИ;</w:t>
            </w:r>
          </w:p>
        </w:tc>
      </w:tr>
      <w:tr w:rsidR="002F71B8" w:rsidRPr="009D5BD4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58349056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общественно-</w:t>
            </w:r>
            <w:r w:rsidR="00CF5B04" w:rsidRPr="009D5BD4">
              <w:rPr>
                <w:rFonts w:ascii="Times New Roman" w:hAnsi="Times New Roman"/>
                <w:sz w:val="20"/>
                <w:szCs w:val="20"/>
              </w:rPr>
              <w:t>политической тематики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СМИ на английском языке;</w:t>
            </w:r>
          </w:p>
          <w:p w14:paraId="55FE9C6E" w14:textId="53898B5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лексико-грамматические единицы в общественно-</w:t>
            </w:r>
            <w:r w:rsidR="00CF5B04" w:rsidRPr="009D5BD4">
              <w:rPr>
                <w:sz w:val="20"/>
                <w:szCs w:val="20"/>
              </w:rPr>
              <w:t>политической тематике</w:t>
            </w:r>
            <w:r w:rsidRPr="009D5BD4">
              <w:rPr>
                <w:sz w:val="20"/>
                <w:szCs w:val="20"/>
              </w:rPr>
              <w:t xml:space="preserve"> СМИ;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0CBF3C8B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 общественно-политической тематики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77777777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Анализировать стилистику различных типов общественно-политических текстов.</w:t>
            </w:r>
          </w:p>
          <w:p w14:paraId="79A2A679" w14:textId="657A8D86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31021E48" w14:textId="3BC77170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9D5BD4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856A5C5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2F71B8" w:rsidRPr="009D5BD4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9D5BD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Pr="009D5BD4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0966F3A3" w14:textId="77777777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Воскресенская Е. Г., Фрезе О.В. (сост.) Деловой английский: деловая переписка, Учеб. пособие – Омск: Изд-во Ом. гос. ун-та, 2012. – 228 с. – ISBN 978-5-7779-1518-4; </w:t>
            </w:r>
          </w:p>
          <w:p w14:paraId="4D9D594E" w14:textId="72E9DE7F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>Littlejohn А. Company to Company: A Task-Based Approach to Business Emails, Letters and Faxes in English, 4th edition. — Cambridge University Press, 20</w:t>
            </w:r>
            <w:r w:rsidR="00500985" w:rsidRPr="00500985">
              <w:rPr>
                <w:sz w:val="20"/>
                <w:szCs w:val="20"/>
                <w:lang w:val="en-US"/>
              </w:rPr>
              <w:t>1</w:t>
            </w:r>
            <w:r w:rsidRPr="009D5BD4">
              <w:rPr>
                <w:sz w:val="20"/>
                <w:szCs w:val="20"/>
                <w:lang w:val="en-US"/>
              </w:rPr>
              <w:t>8. — 129 р.: — ISBN 978-0-521-60975-3;</w:t>
            </w:r>
          </w:p>
          <w:p w14:paraId="2877DBCE" w14:textId="77777777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</w:rPr>
              <w:t>Андреева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</w:rPr>
              <w:t>Н</w:t>
            </w:r>
            <w:r w:rsidRPr="009D5BD4">
              <w:rPr>
                <w:sz w:val="20"/>
                <w:szCs w:val="20"/>
                <w:lang w:val="en-US"/>
              </w:rPr>
              <w:t>.</w:t>
            </w:r>
            <w:r w:rsidRPr="009D5BD4">
              <w:rPr>
                <w:sz w:val="20"/>
                <w:szCs w:val="20"/>
              </w:rPr>
              <w:t>А</w:t>
            </w:r>
            <w:r w:rsidRPr="009D5BD4">
              <w:rPr>
                <w:sz w:val="20"/>
                <w:szCs w:val="20"/>
                <w:lang w:val="en-US"/>
              </w:rPr>
              <w:t xml:space="preserve">. Business </w:t>
            </w:r>
            <w:r w:rsidRPr="009D5BD4">
              <w:rPr>
                <w:sz w:val="20"/>
                <w:szCs w:val="20"/>
              </w:rPr>
              <w:t>С</w:t>
            </w:r>
            <w:r w:rsidRPr="009D5BD4">
              <w:rPr>
                <w:sz w:val="20"/>
                <w:szCs w:val="20"/>
                <w:lang w:val="en-US"/>
              </w:rPr>
              <w:t xml:space="preserve">orrespondence, М.: МГИМО, 2011. </w:t>
            </w:r>
          </w:p>
          <w:p w14:paraId="193838D8" w14:textId="77777777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  <w:lang w:val="en-US"/>
              </w:rPr>
              <w:t xml:space="preserve">Chapman Rebecca. English for Emails. </w:t>
            </w:r>
            <w:r w:rsidRPr="009D5BD4">
              <w:rPr>
                <w:bCs/>
                <w:sz w:val="20"/>
                <w:szCs w:val="20"/>
              </w:rPr>
              <w:t>Audio, Oxford University Press, 2011.</w:t>
            </w:r>
          </w:p>
          <w:p w14:paraId="1CE96321" w14:textId="43C305DE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Дроздов</w:t>
            </w:r>
            <w:r w:rsidR="00CF5B04"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  <w:lang w:val="en-US"/>
              </w:rPr>
              <w:t>M</w:t>
            </w:r>
            <w:r w:rsidR="00CF5B04" w:rsidRPr="009D5BD4">
              <w:rPr>
                <w:sz w:val="20"/>
                <w:szCs w:val="20"/>
              </w:rPr>
              <w:t>.</w:t>
            </w:r>
            <w:r w:rsidR="00CF5B04" w:rsidRPr="009D5BD4">
              <w:rPr>
                <w:sz w:val="20"/>
                <w:szCs w:val="20"/>
                <w:lang w:val="en-US"/>
              </w:rPr>
              <w:t>B</w:t>
            </w:r>
            <w:r w:rsidR="00CF5B04" w:rsidRPr="009D5BD4">
              <w:rPr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Английский язык в средствах массовой информации </w:t>
            </w:r>
            <w:r w:rsidRPr="009D5BD4">
              <w:rPr>
                <w:sz w:val="20"/>
                <w:szCs w:val="20"/>
                <w:lang w:val="en-US"/>
              </w:rPr>
              <w:t>English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in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Mass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Media</w:t>
            </w:r>
            <w:r w:rsidRPr="009D5BD4">
              <w:rPr>
                <w:sz w:val="20"/>
                <w:szCs w:val="20"/>
              </w:rPr>
              <w:t>: учебное пособие /</w:t>
            </w:r>
            <w:r w:rsidRPr="009D5BD4">
              <w:rPr>
                <w:sz w:val="20"/>
                <w:szCs w:val="20"/>
                <w:lang w:val="en-US"/>
              </w:rPr>
              <w:t>M</w:t>
            </w:r>
            <w:r w:rsidRPr="009D5BD4">
              <w:rPr>
                <w:sz w:val="20"/>
                <w:szCs w:val="20"/>
              </w:rPr>
              <w:t>.</w:t>
            </w:r>
            <w:r w:rsidRPr="009D5BD4">
              <w:rPr>
                <w:sz w:val="20"/>
                <w:szCs w:val="20"/>
                <w:lang w:val="en-US"/>
              </w:rPr>
              <w:t>B</w:t>
            </w:r>
            <w:r w:rsidRPr="009D5BD4">
              <w:rPr>
                <w:sz w:val="20"/>
                <w:szCs w:val="20"/>
              </w:rPr>
              <w:t>.Дроздов, И.Н. Кузмич .-Минск:Из-воГревцова,2011.-256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>.</w:t>
            </w:r>
            <w:r w:rsidRPr="009D5BD4">
              <w:rPr>
                <w:sz w:val="20"/>
                <w:szCs w:val="20"/>
                <w:lang w:val="en-US"/>
              </w:rPr>
              <w:t>ISBN</w:t>
            </w:r>
            <w:r w:rsidRPr="009D5BD4">
              <w:rPr>
                <w:sz w:val="20"/>
                <w:szCs w:val="20"/>
              </w:rPr>
              <w:t xml:space="preserve"> 978-985-6954-27-9.</w:t>
            </w:r>
          </w:p>
          <w:p w14:paraId="408CA65B" w14:textId="298A135D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Лахотюк </w:t>
            </w:r>
            <w:r w:rsidR="00CF5B04" w:rsidRPr="009D5BD4">
              <w:rPr>
                <w:sz w:val="20"/>
                <w:szCs w:val="20"/>
              </w:rPr>
              <w:t xml:space="preserve">Л.А., </w:t>
            </w:r>
            <w:r w:rsidRPr="009D5BD4">
              <w:rPr>
                <w:sz w:val="20"/>
                <w:szCs w:val="20"/>
              </w:rPr>
              <w:t>Михайлова</w:t>
            </w:r>
            <w:r w:rsidR="00CF5B04" w:rsidRPr="009D5BD4">
              <w:rPr>
                <w:sz w:val="20"/>
                <w:szCs w:val="20"/>
              </w:rPr>
              <w:t xml:space="preserve"> О.В.,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9D5BD4">
              <w:rPr>
                <w:b/>
                <w:bCs/>
                <w:sz w:val="20"/>
                <w:szCs w:val="20"/>
              </w:rPr>
              <w:t xml:space="preserve">: </w:t>
            </w:r>
            <w:r w:rsidRPr="009D5BD4">
              <w:rPr>
                <w:sz w:val="20"/>
                <w:szCs w:val="20"/>
              </w:rPr>
              <w:t>учебное пособие / сост.: Национальный исследовательский Томский политехнический университет – Томск: Изд-во Томского политехнического университета, 2013. – 129 c.;</w:t>
            </w:r>
          </w:p>
          <w:p w14:paraId="6ED6C1D4" w14:textId="6536A4EB" w:rsidR="002F71B8" w:rsidRPr="009D5BD4" w:rsidRDefault="002F71B8" w:rsidP="002F71B8">
            <w:pPr>
              <w:pStyle w:val="afe"/>
              <w:numPr>
                <w:ilvl w:val="0"/>
                <w:numId w:val="11"/>
              </w:numPr>
              <w:ind w:left="64" w:firstLine="0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Филюшкина</w:t>
            </w:r>
            <w:r w:rsidR="00CF5B04" w:rsidRPr="009D5BD4">
              <w:rPr>
                <w:sz w:val="20"/>
                <w:szCs w:val="20"/>
              </w:rPr>
              <w:t xml:space="preserve"> А.Т.</w:t>
            </w:r>
            <w:r w:rsidRPr="009D5BD4">
              <w:rPr>
                <w:sz w:val="20"/>
                <w:szCs w:val="20"/>
              </w:rPr>
              <w:t xml:space="preserve">, Фролова </w:t>
            </w:r>
            <w:r w:rsidR="00CF5B04" w:rsidRPr="009D5BD4">
              <w:rPr>
                <w:sz w:val="20"/>
                <w:szCs w:val="20"/>
              </w:rPr>
              <w:t xml:space="preserve">М.П. </w:t>
            </w:r>
            <w:r w:rsidRPr="009D5BD4">
              <w:rPr>
                <w:sz w:val="20"/>
                <w:szCs w:val="20"/>
              </w:rPr>
              <w:t xml:space="preserve">Сборник упражнений для закрепления грамматики. Москва «Международные отношения», </w:t>
            </w:r>
            <w:r w:rsidR="00500985">
              <w:rPr>
                <w:sz w:val="20"/>
                <w:szCs w:val="20"/>
              </w:rPr>
              <w:t>2005</w:t>
            </w:r>
          </w:p>
          <w:p w14:paraId="44C63BBC" w14:textId="450ABA63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2F71B8" w:rsidRPr="009D5BD4" w:rsidRDefault="00000000" w:rsidP="002F71B8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168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2F71B8" w:rsidRPr="009D5BD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F71B8" w:rsidRPr="009D5BD4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B6FB351" w14:textId="5D0678ED" w:rsidR="002F71B8" w:rsidRPr="009D5BD4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2F71B8" w:rsidRPr="009D5BD4">
              <w:rPr>
                <w:sz w:val="20"/>
                <w:szCs w:val="20"/>
                <w:lang w:val="en-US"/>
              </w:rPr>
              <w:t>year</w:t>
            </w:r>
            <w:r w:rsidR="002F71B8" w:rsidRPr="009D5BD4">
              <w:rPr>
                <w:sz w:val="20"/>
                <w:szCs w:val="20"/>
              </w:rPr>
              <w:t>.</w:t>
            </w:r>
            <w:r w:rsidR="002F71B8" w:rsidRPr="009D5BD4">
              <w:rPr>
                <w:sz w:val="20"/>
                <w:szCs w:val="20"/>
                <w:lang w:val="en-US"/>
              </w:rPr>
              <w:t>com</w:t>
            </w:r>
            <w:r w:rsidR="002F71B8" w:rsidRPr="009D5BD4">
              <w:rPr>
                <w:sz w:val="20"/>
                <w:szCs w:val="20"/>
              </w:rPr>
              <w:t xml:space="preserve"> –электронный ресурс </w:t>
            </w:r>
          </w:p>
          <w:p w14:paraId="2D660A13" w14:textId="77777777" w:rsidR="002F71B8" w:rsidRPr="009D5BD4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2F71B8" w:rsidRPr="009D5BD4">
              <w:rPr>
                <w:sz w:val="20"/>
                <w:szCs w:val="20"/>
              </w:rPr>
              <w:t>-</w:t>
            </w:r>
            <w:r w:rsidR="002F71B8" w:rsidRPr="009D5BD4">
              <w:rPr>
                <w:sz w:val="20"/>
                <w:szCs w:val="20"/>
                <w:lang w:val="en-US"/>
              </w:rPr>
              <w:t>test</w:t>
            </w:r>
            <w:r w:rsidR="002F71B8" w:rsidRPr="009D5BD4">
              <w:rPr>
                <w:sz w:val="20"/>
                <w:szCs w:val="20"/>
              </w:rPr>
              <w:t xml:space="preserve"> .</w:t>
            </w:r>
            <w:r w:rsidR="002F71B8" w:rsidRPr="009D5BD4">
              <w:rPr>
                <w:sz w:val="20"/>
                <w:szCs w:val="20"/>
                <w:lang w:val="en-US"/>
              </w:rPr>
              <w:t>com</w:t>
            </w:r>
            <w:r w:rsidR="002F71B8" w:rsidRPr="009D5BD4">
              <w:rPr>
                <w:sz w:val="20"/>
                <w:szCs w:val="20"/>
              </w:rPr>
              <w:t xml:space="preserve"> –электронный ресурс</w:t>
            </w:r>
          </w:p>
          <w:p w14:paraId="4365D96E" w14:textId="33201B45" w:rsidR="002F71B8" w:rsidRPr="009D5BD4" w:rsidRDefault="00000000" w:rsidP="002F71B8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r w:rsidR="002F71B8" w:rsidRPr="009D5BD4">
                <w:rPr>
                  <w:rStyle w:val="af9"/>
                  <w:sz w:val="20"/>
                  <w:szCs w:val="20"/>
                </w:rPr>
                <w:t>.</w:t>
              </w:r>
              <w:r w:rsidR="002F71B8" w:rsidRPr="009D5BD4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2F71B8" w:rsidRPr="009D5BD4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9D5BD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FBC72F2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2F71B8"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D5BD4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D5BD4">
                <w:rPr>
                  <w:rStyle w:val="af9"/>
                  <w:sz w:val="20"/>
                  <w:szCs w:val="20"/>
                </w:rPr>
                <w:t>@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0F57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-1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Text</w:t>
            </w:r>
            <w:r w:rsidRPr="009D5BD4">
              <w:rPr>
                <w:sz w:val="20"/>
                <w:szCs w:val="20"/>
                <w:lang w:val="en-US"/>
              </w:rPr>
              <w:t xml:space="preserve"> How to Write a CV and cover letter. Applying for a Job.</w:t>
            </w:r>
          </w:p>
          <w:p w14:paraId="4EB362A8" w14:textId="77777777" w:rsidR="00F442E7" w:rsidRPr="009D5BD4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-2:</w:t>
            </w:r>
            <w:r w:rsidRPr="009D5BD4">
              <w:rPr>
                <w:sz w:val="20"/>
                <w:szCs w:val="20"/>
                <w:lang w:val="en-US"/>
              </w:rPr>
              <w:t xml:space="preserve"> Logical Connectors used in Business Correspondence </w:t>
            </w:r>
          </w:p>
          <w:p w14:paraId="30166242" w14:textId="77777777" w:rsidR="00F442E7" w:rsidRPr="009D5BD4" w:rsidRDefault="00F442E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Business writing genres</w:t>
            </w:r>
          </w:p>
          <w:p w14:paraId="5D3B631A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1: </w:t>
            </w:r>
            <w:r w:rsidRPr="009D5BD4">
              <w:rPr>
                <w:bCs/>
                <w:sz w:val="20"/>
                <w:szCs w:val="20"/>
                <w:lang w:val="en-US"/>
              </w:rPr>
              <w:t>“Current World Affairs”</w:t>
            </w:r>
          </w:p>
          <w:p w14:paraId="4A55B7DC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77777777" w:rsidR="00F442E7" w:rsidRPr="009D5BD4" w:rsidRDefault="00F442E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Business letters, memos and emails:</w:t>
            </w:r>
          </w:p>
          <w:p w14:paraId="79345281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674E280E" w14:textId="77777777" w:rsidR="00F442E7" w:rsidRPr="009D5BD4" w:rsidRDefault="00F442E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-1:</w:t>
            </w:r>
            <w:r w:rsidRPr="009D5BD4">
              <w:rPr>
                <w:sz w:val="20"/>
                <w:szCs w:val="20"/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67E3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-5:</w:t>
            </w:r>
            <w:r w:rsidRPr="009D5BD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65A73658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334455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77777777" w:rsidR="00F442E7" w:rsidRPr="009D5BD4" w:rsidRDefault="00F442E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>2:</w:t>
            </w:r>
            <w:r w:rsidRPr="009D5BD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Effective emailing grammar: paragraphing</w:t>
            </w:r>
          </w:p>
          <w:p w14:paraId="1EBCA9CA" w14:textId="77777777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7777777" w:rsidR="00F442E7" w:rsidRPr="009D5BD4" w:rsidRDefault="00F442E7" w:rsidP="00334455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ПЗ-6</w:t>
            </w:r>
            <w:r w:rsidRPr="009D5BD4">
              <w:rPr>
                <w:sz w:val="20"/>
                <w:szCs w:val="20"/>
                <w:lang w:val="en-US"/>
              </w:rPr>
              <w:t xml:space="preserve"> Writing to persuade in email writing</w:t>
            </w:r>
          </w:p>
          <w:p w14:paraId="34AA8076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0C0F0F27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ПЗ-7:</w:t>
            </w:r>
            <w:r w:rsidRPr="009D5BD4">
              <w:rPr>
                <w:sz w:val="20"/>
                <w:szCs w:val="20"/>
                <w:lang w:val="en-US"/>
              </w:rPr>
              <w:t xml:space="preserve">  Writing memos Mass media</w:t>
            </w:r>
          </w:p>
          <w:p w14:paraId="07EC52FD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9D5BD4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9D5BD4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Globalization in the </w:t>
            </w:r>
            <w:r w:rsidRPr="009D5BD4">
              <w:rPr>
                <w:sz w:val="20"/>
                <w:szCs w:val="20"/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77777777" w:rsidR="00F442E7" w:rsidRPr="009D5BD4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ПЗ-8:</w:t>
            </w:r>
            <w:r w:rsidRPr="009D5BD4">
              <w:rPr>
                <w:sz w:val="20"/>
                <w:szCs w:val="20"/>
                <w:lang w:val="en-US"/>
              </w:rPr>
              <w:t xml:space="preserve"> Audience, purpose, tone and style in memo writing</w:t>
            </w:r>
          </w:p>
          <w:p w14:paraId="48C99CED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799615FF" w14:textId="77777777" w:rsidR="00F442E7" w:rsidRPr="009D5BD4" w:rsidRDefault="00F442E7" w:rsidP="00334455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Pr="009D5BD4">
              <w:rPr>
                <w:sz w:val="20"/>
                <w:szCs w:val="20"/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9D5BD4">
              <w:rPr>
                <w:sz w:val="20"/>
                <w:szCs w:val="20"/>
                <w:lang w:val="en-US"/>
              </w:rPr>
              <w:t>Gender sensitive language</w:t>
            </w:r>
          </w:p>
          <w:p w14:paraId="4BED90CA" w14:textId="77777777"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77777777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ПЗ-10: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Communication styles: Is there a gender influence?</w:t>
            </w:r>
          </w:p>
          <w:p w14:paraId="084245D7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</w:t>
            </w:r>
          </w:p>
          <w:p w14:paraId="717DFCE1" w14:textId="77777777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СРС2: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Cs/>
                <w:sz w:val="20"/>
                <w:szCs w:val="20"/>
                <w:lang w:val="en-GB"/>
              </w:rPr>
              <w:t>Public Speaking</w:t>
            </w:r>
            <w:r w:rsidRPr="009D5BD4">
              <w:rPr>
                <w:sz w:val="20"/>
                <w:szCs w:val="20"/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77777777" w:rsidR="00F442E7" w:rsidRPr="009D5BD4" w:rsidRDefault="00F442E7" w:rsidP="00334455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-4: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0D577228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77777777" w:rsidR="00F442E7" w:rsidRPr="009D5BD4" w:rsidRDefault="00F442E7" w:rsidP="003344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2D3A3967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77777777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9D5BD4">
              <w:rPr>
                <w:sz w:val="20"/>
                <w:szCs w:val="20"/>
                <w:lang w:val="en-US"/>
              </w:rPr>
              <w:t>Elements of an executive summary</w:t>
            </w:r>
          </w:p>
          <w:p w14:paraId="3C80F09A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77777777" w:rsidR="00F442E7" w:rsidRPr="009D5BD4" w:rsidRDefault="00F442E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ПЗ:</w:t>
            </w:r>
            <w:r w:rsidRPr="009D5BD4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9D5BD4">
              <w:rPr>
                <w:sz w:val="20"/>
                <w:szCs w:val="20"/>
                <w:lang w:val="en-US"/>
              </w:rPr>
              <w:t>Presenting data</w:t>
            </w:r>
          </w:p>
          <w:p w14:paraId="6C43A4D4" w14:textId="77777777"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7777777" w:rsidR="00F442E7" w:rsidRPr="009D5BD4" w:rsidRDefault="00F442E7" w:rsidP="0033445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ПЗ-12:</w:t>
            </w:r>
            <w:r w:rsidRPr="009D5B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Linking ideas</w:t>
            </w:r>
          </w:p>
          <w:p w14:paraId="686ECB09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ПЗ-14</w:t>
            </w:r>
            <w:r w:rsidRPr="009D5BD4">
              <w:rPr>
                <w:sz w:val="20"/>
                <w:szCs w:val="20"/>
                <w:lang w:val="en-US"/>
              </w:rPr>
              <w:t>:</w:t>
            </w:r>
            <w:r w:rsidRPr="009D5BD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Plain English</w:t>
            </w:r>
          </w:p>
          <w:p w14:paraId="72084865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  <w:p w14:paraId="42CE5216" w14:textId="77777777" w:rsidR="00F442E7" w:rsidRPr="009D5BD4" w:rsidRDefault="00F442E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77777777" w:rsidR="00F442E7" w:rsidRPr="009D5BD4" w:rsidRDefault="00F442E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9D5BD4">
              <w:rPr>
                <w:sz w:val="20"/>
                <w:szCs w:val="20"/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77777777" w:rsidR="00F442E7" w:rsidRPr="009D5BD4" w:rsidRDefault="00F442E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9D5BD4">
              <w:rPr>
                <w:sz w:val="20"/>
                <w:szCs w:val="20"/>
                <w:lang w:val="en-US"/>
              </w:rPr>
              <w:t>Rendering and Commenting of a newspaper article on the current global issues.</w:t>
            </w:r>
          </w:p>
          <w:p w14:paraId="7878F86C" w14:textId="77777777" w:rsidR="00F442E7" w:rsidRPr="009D5BD4" w:rsidRDefault="00F442E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77777777" w:rsidR="00F442E7" w:rsidRPr="009D5BD4" w:rsidRDefault="00F442E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9D5BD4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77777777" w:rsidR="00F442E7" w:rsidRPr="009D5BD4" w:rsidRDefault="00F442E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sz w:val="20"/>
                <w:szCs w:val="20"/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334455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74C4594F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5A4D0C" w:rsidRPr="009D5BD4">
        <w:rPr>
          <w:sz w:val="20"/>
          <w:szCs w:val="20"/>
        </w:rPr>
        <w:t xml:space="preserve">        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05E490C3" w:rsidR="000B482A" w:rsidRPr="009D5BD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0B482A" w:rsidRPr="009D5BD4">
        <w:rPr>
          <w:sz w:val="20"/>
          <w:szCs w:val="20"/>
        </w:rPr>
        <w:t>Смагулова А.С.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D5BD4">
        <w:rPr>
          <w:rStyle w:val="normaltextrun"/>
          <w:b/>
          <w:bCs/>
          <w:sz w:val="20"/>
          <w:szCs w:val="20"/>
        </w:rPr>
        <w:t xml:space="preserve"> 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14:paraId="759D249D" w14:textId="5C4F1311"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D5BD4" w:rsidRDefault="004947F8" w:rsidP="008B49DF">
      <w:pPr>
        <w:rPr>
          <w:sz w:val="20"/>
          <w:szCs w:val="20"/>
        </w:rPr>
      </w:pPr>
    </w:p>
    <w:p w14:paraId="51965F48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D5BD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14:paraId="5FD10F7D" w14:textId="08F1C041"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14:paraId="2C8EF025" w14:textId="723E5BA8"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14:paraId="029F8DA4" w14:textId="77777777"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D5BD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14:paraId="6D153442" w14:textId="77777777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D5BD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B2F2" w14:textId="77777777" w:rsidR="006D0AE4" w:rsidRDefault="006D0AE4" w:rsidP="004C6A23">
      <w:r>
        <w:separator/>
      </w:r>
    </w:p>
  </w:endnote>
  <w:endnote w:type="continuationSeparator" w:id="0">
    <w:p w14:paraId="5D0AC35A" w14:textId="77777777" w:rsidR="006D0AE4" w:rsidRDefault="006D0AE4" w:rsidP="004C6A23">
      <w:r>
        <w:continuationSeparator/>
      </w:r>
    </w:p>
  </w:endnote>
  <w:endnote w:type="continuationNotice" w:id="1">
    <w:p w14:paraId="5B9E12E2" w14:textId="77777777" w:rsidR="006D0AE4" w:rsidRDefault="006D0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6D34" w14:textId="77777777" w:rsidR="006D0AE4" w:rsidRDefault="006D0AE4" w:rsidP="004C6A23">
      <w:r>
        <w:separator/>
      </w:r>
    </w:p>
  </w:footnote>
  <w:footnote w:type="continuationSeparator" w:id="0">
    <w:p w14:paraId="09BC178F" w14:textId="77777777" w:rsidR="006D0AE4" w:rsidRDefault="006D0AE4" w:rsidP="004C6A23">
      <w:r>
        <w:continuationSeparator/>
      </w:r>
    </w:p>
  </w:footnote>
  <w:footnote w:type="continuationNotice" w:id="1">
    <w:p w14:paraId="3223727F" w14:textId="77777777" w:rsidR="006D0AE4" w:rsidRDefault="006D0A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1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2"/>
  </w:num>
  <w:num w:numId="14" w16cid:durableId="1095714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70F3"/>
    <w:rsid w:val="006E0CA9"/>
    <w:rsid w:val="006E44D0"/>
    <w:rsid w:val="006F0081"/>
    <w:rsid w:val="006F43BE"/>
    <w:rsid w:val="006F5443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622</cp:revision>
  <cp:lastPrinted>2023-06-26T06:38:00Z</cp:lastPrinted>
  <dcterms:created xsi:type="dcterms:W3CDTF">2022-06-22T05:26:00Z</dcterms:created>
  <dcterms:modified xsi:type="dcterms:W3CDTF">2023-07-04T11:12:00Z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